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EF0" w:rsidRPr="007B1CBA" w:rsidRDefault="009F0EF0" w:rsidP="009F0EF0">
      <w:pPr>
        <w:pStyle w:val="a3"/>
        <w:spacing w:before="180" w:afterLines="100" w:after="360" w:line="440" w:lineRule="exact"/>
        <w:ind w:left="128" w:rightChars="50" w:right="130" w:hangingChars="40" w:hanging="128"/>
        <w:jc w:val="both"/>
        <w:rPr>
          <w:rFonts w:ascii="華康中黑體(P)" w:eastAsia="華康中黑體(P)" w:hAnsi="標楷體" w:hint="eastAsia"/>
          <w:sz w:val="32"/>
          <w:szCs w:val="32"/>
        </w:rPr>
      </w:pPr>
      <w:r w:rsidRPr="007B1CBA">
        <w:rPr>
          <w:rFonts w:ascii="華康中黑體(P)" w:eastAsia="華康中黑體(P)" w:hAnsi="標楷體" w:hint="eastAsia"/>
          <w:sz w:val="32"/>
          <w:szCs w:val="32"/>
        </w:rPr>
        <w:t>桃園縣中路地區區段徵收安置土地合併分配申請表</w:t>
      </w:r>
    </w:p>
    <w:p w:rsidR="009F0EF0" w:rsidRPr="00E15E0C" w:rsidRDefault="009F0EF0" w:rsidP="009F0EF0">
      <w:pPr>
        <w:spacing w:beforeLines="100" w:before="360" w:after="72" w:line="500" w:lineRule="exact"/>
        <w:rPr>
          <w:rFonts w:ascii="華康中黑體(P)" w:eastAsia="華康中黑體(P)" w:hAnsi="標楷體" w:hint="eastAsia"/>
          <w:sz w:val="28"/>
          <w:szCs w:val="28"/>
        </w:rPr>
      </w:pPr>
      <w:r w:rsidRPr="00E15E0C">
        <w:rPr>
          <w:rFonts w:ascii="華康中黑體(P)" w:eastAsia="華康中黑體(P)" w:hAnsi="標楷體" w:hint="eastAsia"/>
          <w:sz w:val="28"/>
          <w:szCs w:val="28"/>
        </w:rPr>
        <w:t>表列申請人</w:t>
      </w:r>
      <w:r w:rsidRPr="00E15E0C">
        <w:rPr>
          <w:rFonts w:ascii="華康中黑體(P)" w:eastAsia="華康中黑體(P)" w:hAnsi="標楷體" w:hint="eastAsia"/>
          <w:sz w:val="28"/>
          <w:szCs w:val="28"/>
          <w:u w:val="single"/>
        </w:rPr>
        <w:t xml:space="preserve">             </w:t>
      </w:r>
      <w:r w:rsidRPr="00E15E0C">
        <w:rPr>
          <w:rFonts w:ascii="華康中黑體(P)" w:eastAsia="華康中黑體(P)" w:hAnsi="標楷體" w:hint="eastAsia"/>
          <w:sz w:val="28"/>
          <w:szCs w:val="28"/>
        </w:rPr>
        <w:t>等</w:t>
      </w:r>
      <w:r w:rsidRPr="00E15E0C">
        <w:rPr>
          <w:rFonts w:ascii="華康中黑體(P)" w:eastAsia="華康中黑體(P)" w:hAnsi="標楷體" w:hint="eastAsia"/>
          <w:sz w:val="28"/>
          <w:szCs w:val="28"/>
          <w:u w:val="single"/>
        </w:rPr>
        <w:t xml:space="preserve">      </w:t>
      </w:r>
      <w:r w:rsidRPr="00E15E0C">
        <w:rPr>
          <w:rFonts w:ascii="華康中黑體(P)" w:eastAsia="華康中黑體(P)" w:hAnsi="標楷體" w:hint="eastAsia"/>
          <w:sz w:val="28"/>
          <w:szCs w:val="28"/>
        </w:rPr>
        <w:t>人申請合併為同一歸戶號後公推</w:t>
      </w:r>
      <w:r w:rsidRPr="00E15E0C">
        <w:rPr>
          <w:rFonts w:ascii="華康中黑體(P)" w:eastAsia="華康中黑體(P)" w:hAnsi="標楷體" w:hint="eastAsia"/>
          <w:sz w:val="28"/>
          <w:szCs w:val="28"/>
          <w:u w:val="single"/>
        </w:rPr>
        <w:t xml:space="preserve">             </w:t>
      </w:r>
      <w:r w:rsidRPr="00E15E0C">
        <w:rPr>
          <w:rFonts w:ascii="華康中黑體(P)" w:eastAsia="華康中黑體(P)" w:hAnsi="標楷體" w:hint="eastAsia"/>
          <w:sz w:val="28"/>
          <w:szCs w:val="28"/>
        </w:rPr>
        <w:t>先生/女士為代表參加抽籤及選配土地，以該代表人之</w:t>
      </w:r>
      <w:r>
        <w:rPr>
          <w:rFonts w:ascii="華康中黑體(P)" w:eastAsia="華康中黑體(P)" w:hAnsi="標楷體" w:hint="eastAsia"/>
          <w:sz w:val="28"/>
          <w:szCs w:val="28"/>
        </w:rPr>
        <w:t>抵價地</w:t>
      </w:r>
      <w:r w:rsidRPr="00E15E0C">
        <w:rPr>
          <w:rFonts w:ascii="華康中黑體(P)" w:eastAsia="華康中黑體(P)" w:hAnsi="標楷體" w:hint="eastAsia"/>
          <w:sz w:val="28"/>
          <w:szCs w:val="28"/>
        </w:rPr>
        <w:t>收件</w:t>
      </w:r>
      <w:proofErr w:type="gramStart"/>
      <w:r w:rsidRPr="00E15E0C">
        <w:rPr>
          <w:rFonts w:ascii="華康中黑體(P)" w:eastAsia="華康中黑體(P)" w:hAnsi="標楷體" w:hint="eastAsia"/>
          <w:sz w:val="28"/>
          <w:szCs w:val="28"/>
        </w:rPr>
        <w:t>號為序參加</w:t>
      </w:r>
      <w:proofErr w:type="gramEnd"/>
      <w:r w:rsidRPr="00E15E0C">
        <w:rPr>
          <w:rFonts w:ascii="華康中黑體(P)" w:eastAsia="華康中黑體(P)" w:hAnsi="標楷體" w:hint="eastAsia"/>
          <w:sz w:val="28"/>
          <w:szCs w:val="28"/>
        </w:rPr>
        <w:t>抽籤作業，並經全體同意按下列方配方向</w:t>
      </w:r>
      <w:proofErr w:type="gramStart"/>
      <w:r w:rsidRPr="00E15E0C">
        <w:rPr>
          <w:rFonts w:ascii="華康中黑體(P)" w:eastAsia="華康中黑體(P)" w:hAnsi="標楷體" w:hint="eastAsia"/>
          <w:sz w:val="28"/>
          <w:szCs w:val="28"/>
        </w:rPr>
        <w:t>及序位逐宗</w:t>
      </w:r>
      <w:proofErr w:type="gramEnd"/>
      <w:r w:rsidRPr="00E15E0C">
        <w:rPr>
          <w:rFonts w:ascii="華康中黑體(P)" w:eastAsia="華康中黑體(P)" w:hAnsi="標楷體" w:hint="eastAsia"/>
          <w:sz w:val="28"/>
          <w:szCs w:val="28"/>
        </w:rPr>
        <w:t>分配於相鄰安置單元土地。代表人因故未能參加抽籤及選配土地，得由其再行委託他人代為抽籤及選配土地，全體申請人絕無異議，日後如有任何糾紛，由全體申請人</w:t>
      </w:r>
      <w:bookmarkStart w:id="0" w:name="_GoBack"/>
      <w:bookmarkEnd w:id="0"/>
      <w:r w:rsidRPr="00E15E0C">
        <w:rPr>
          <w:rFonts w:ascii="華康中黑體(P)" w:eastAsia="華康中黑體(P)" w:hAnsi="標楷體" w:hint="eastAsia"/>
          <w:sz w:val="28"/>
          <w:szCs w:val="28"/>
        </w:rPr>
        <w:t>自行負責。</w:t>
      </w:r>
    </w:p>
    <w:p w:rsidR="009F0EF0" w:rsidRPr="00E15E0C" w:rsidRDefault="009F0EF0" w:rsidP="009F0EF0">
      <w:pPr>
        <w:spacing w:beforeLines="0" w:before="0" w:after="72" w:line="500" w:lineRule="exact"/>
        <w:ind w:firstLineChars="200" w:firstLine="560"/>
        <w:rPr>
          <w:rFonts w:ascii="華康中黑體(P)" w:eastAsia="華康中黑體(P)" w:hAnsi="標楷體" w:hint="eastAsia"/>
          <w:sz w:val="28"/>
          <w:szCs w:val="28"/>
        </w:rPr>
      </w:pPr>
      <w:r w:rsidRPr="00E15E0C">
        <w:rPr>
          <w:rFonts w:ascii="華康中黑體(P)" w:eastAsia="華康中黑體(P)" w:hAnsi="標楷體" w:hint="eastAsia"/>
          <w:sz w:val="28"/>
          <w:szCs w:val="28"/>
        </w:rPr>
        <w:t xml:space="preserve">此致    </w:t>
      </w:r>
      <w:r>
        <w:rPr>
          <w:rFonts w:ascii="華康中黑體(P)" w:eastAsia="華康中黑體(P)" w:hAnsi="標楷體" w:hint="eastAsia"/>
          <w:sz w:val="28"/>
          <w:szCs w:val="28"/>
        </w:rPr>
        <w:t>桃園縣</w:t>
      </w:r>
      <w:r w:rsidRPr="00E15E0C">
        <w:rPr>
          <w:rFonts w:ascii="華康中黑體(P)" w:eastAsia="華康中黑體(P)" w:hAnsi="標楷體" w:hint="eastAsia"/>
          <w:sz w:val="28"/>
          <w:szCs w:val="28"/>
        </w:rPr>
        <w:t>政府</w:t>
      </w:r>
    </w:p>
    <w:p w:rsidR="009F0EF0" w:rsidRPr="00E15E0C" w:rsidRDefault="009F0EF0" w:rsidP="009F0EF0">
      <w:pPr>
        <w:spacing w:before="180" w:after="72" w:line="440" w:lineRule="exact"/>
        <w:ind w:right="560"/>
        <w:jc w:val="right"/>
        <w:rPr>
          <w:rFonts w:ascii="華康中黑體(P)" w:eastAsia="華康中黑體(P)" w:hAnsi="標楷體" w:hint="eastAsia"/>
          <w:sz w:val="28"/>
          <w:szCs w:val="28"/>
        </w:rPr>
      </w:pPr>
      <w:r w:rsidRPr="00E15E0C">
        <w:rPr>
          <w:rFonts w:ascii="華康中黑體(P)" w:eastAsia="華康中黑體(P)" w:hAnsi="標楷體" w:hint="eastAsia"/>
          <w:sz w:val="28"/>
          <w:szCs w:val="28"/>
        </w:rPr>
        <w:t>申請日期：中華民國     年     月     日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2428"/>
        <w:gridCol w:w="2428"/>
        <w:gridCol w:w="2428"/>
        <w:gridCol w:w="2428"/>
        <w:gridCol w:w="2428"/>
      </w:tblGrid>
      <w:tr w:rsidR="009F0EF0" w:rsidRPr="00E15E0C" w:rsidTr="001A6837">
        <w:trPr>
          <w:trHeight w:val="255"/>
        </w:trPr>
        <w:tc>
          <w:tcPr>
            <w:tcW w:w="14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ind w:leftChars="2700" w:left="7020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 xml:space="preserve">       </w:t>
            </w: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23C348" wp14:editId="650786C2">
                      <wp:simplePos x="0" y="0"/>
                      <wp:positionH relativeFrom="column">
                        <wp:posOffset>7641590</wp:posOffset>
                      </wp:positionH>
                      <wp:positionV relativeFrom="paragraph">
                        <wp:posOffset>184785</wp:posOffset>
                      </wp:positionV>
                      <wp:extent cx="1485900" cy="0"/>
                      <wp:effectExtent l="29210" t="88900" r="27940" b="92075"/>
                      <wp:wrapNone/>
                      <wp:docPr id="7" name="直線接點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7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1.7pt,14.55pt" to="718.7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lfkSQIAAF0EAAAOAAAAZHJzL2Uyb0RvYy54bWysVM2O0zAQviPxDpbvbZJudreNmq5Q08Jh&#10;gUq7PIBrO42FY1u227RCvAIPABI33gCJA+/DirfA4/4su1wQogd37Jn5/M0344yvtq1EG26d0KrE&#10;WT/FiCuqmVCrEr+5nfeGGDlPFCNSK17iHXf4avL0ybgzBR/oRkvGLQogyhWdKXHjvSmSxNGGt8T1&#10;teEqOGttW+LD1q4SZkkX0FuZDNL0Ium0ZcZqyp0Lp9XeiScRv6459a/r2nGPZIkDNx9XG9clrMlk&#10;TIqVJaYR9ECD/AOLlggVLj1BVcQTtLbiD6hWUKudrn2f6jbRdS0ojzWEarL0UTU3DTE81hLEceYk&#10;k/t/sPTVZmGRYCW+xEiRNrTo7tPXu28ff3z48vP7Z3QJCnXGFSFwqhYWaqRbdWOuNX3rkNLThqgV&#10;j0xvdyakZ5CRPEiBjTPhnmX3UrMQQ9ZeR7m2tW1RLYV5AYkAHiRB29if3ak/fOsRDYdZPjwfpaGN&#10;9OhLSAEQkGis88+5bhEYJZZCgXSkIJtr54HSfQgcKz0XUsb2S4W6Ep8NswANLqelYOCNG7taTqVF&#10;GwITFH+xwEdhVq8Vi2gNJ2x2sD0RMtjIR2W8FUEryTFc13KGkeTh0YC15ycV3BiqDYwP1n6I3o3S&#10;0Ww4G+a9fHAx6+VpVfWezad572KeXZ5XZ9V0WmXvgXyWF41gjCvgfxzoLP+7gTk8rf0onkb6pFTy&#10;ED1KGsge/yPp2Hjo9X5qlprtFhaqgxkIMxyDD+8NHsnv+xh1/1WY/AIAAP//AwBQSwMEFAAGAAgA&#10;AAAhAAbngQ7eAAAACwEAAA8AAABkcnMvZG93bnJldi54bWxMj0FLxDAQhe+C/yGM4KW4SdtF19p0&#10;WQRvoriK4C2bjG2xmZQmu1v/vbN40ON78/HmvXo9+0EccIp9IA35QoFAssH11Gp4e324WoGIyZAz&#10;QyDU8I0R1s35WW0qF470godtagWHUKyMhi6lsZIy2g69iYswIvHtM0zeJJZTK91kjhzuB1kodS29&#10;6Yk/dGbE+w7t13bvNWT2cZCr/PmpjNm7shl95Bs5an15MW/uQCSc0x8Mp/pcHRrutAt7clEMrAtV&#10;LpnVUNzmIE7EsrxhZ/fryKaW/zc0PwAAAP//AwBQSwECLQAUAAYACAAAACEAtoM4kv4AAADhAQAA&#10;EwAAAAAAAAAAAAAAAAAAAAAAW0NvbnRlbnRfVHlwZXNdLnhtbFBLAQItABQABgAIAAAAIQA4/SH/&#10;1gAAAJQBAAALAAAAAAAAAAAAAAAAAC8BAABfcmVscy8ucmVsc1BLAQItABQABgAIAAAAIQD5vlfk&#10;SQIAAF0EAAAOAAAAAAAAAAAAAAAAAC4CAABkcnMvZTJvRG9jLnhtbFBLAQItABQABgAIAAAAIQAG&#10;54EO3gAAAAsBAAAPAAAAAAAAAAAAAAAAAKMEAABkcnMvZG93bnJldi54bWxQSwUGAAAAAAQABADz&#10;AAAArgUAAAAA&#10;" strokeweight="3pt">
                      <v:stroke endarrow="block"/>
                    </v:line>
                  </w:pict>
                </mc:Fallback>
              </mc:AlternateConten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依序配地方向：</w:t>
            </w:r>
          </w:p>
        </w:tc>
      </w:tr>
      <w:tr w:rsidR="009F0EF0" w:rsidRPr="00E15E0C" w:rsidTr="001A6837">
        <w:trPr>
          <w:trHeight w:val="255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序位</w:t>
            </w:r>
          </w:p>
        </w:tc>
      </w:tr>
      <w:tr w:rsidR="009F0EF0" w:rsidRPr="00E15E0C" w:rsidTr="001A6837">
        <w:trPr>
          <w:trHeight w:val="345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6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5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4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3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2</w:t>
            </w:r>
          </w:p>
        </w:tc>
        <w:tc>
          <w:tcPr>
            <w:tcW w:w="2428" w:type="dxa"/>
            <w:shd w:val="clear" w:color="auto" w:fill="auto"/>
            <w:vAlign w:val="center"/>
          </w:tcPr>
          <w:p w:rsidR="009F0EF0" w:rsidRPr="00753F41" w:rsidRDefault="009F0EF0" w:rsidP="009F0EF0">
            <w:pPr>
              <w:spacing w:before="180" w:after="72" w:line="300" w:lineRule="exact"/>
              <w:jc w:val="center"/>
              <w:rPr>
                <w:rFonts w:ascii="Tw Cen MT Condensed Extra Bold" w:eastAsia="華康中黑體(P)" w:hAnsi="Tw Cen MT Condensed Extra Bold"/>
                <w:sz w:val="36"/>
                <w:szCs w:val="36"/>
              </w:rPr>
            </w:pPr>
            <w:r w:rsidRPr="00753F41">
              <w:rPr>
                <w:rFonts w:ascii="Tw Cen MT Condensed Extra Bold" w:eastAsia="華康中黑體(P)" w:hAnsi="Tw Cen MT Condensed Extra Bold"/>
                <w:sz w:val="36"/>
                <w:szCs w:val="36"/>
              </w:rPr>
              <w:t>1</w:t>
            </w:r>
          </w:p>
        </w:tc>
      </w:tr>
      <w:tr w:rsidR="009F0EF0" w:rsidRPr="00E15E0C" w:rsidTr="001A6837">
        <w:trPr>
          <w:trHeight w:val="207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合併戶姓名</w:t>
            </w:r>
          </w:p>
        </w:tc>
      </w:tr>
      <w:tr w:rsidR="009F0EF0" w:rsidRPr="00E15E0C" w:rsidTr="001A6837">
        <w:trPr>
          <w:trHeight w:val="709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</w:tr>
      <w:tr w:rsidR="009F0EF0" w:rsidRPr="00E15E0C" w:rsidTr="001A6837">
        <w:trPr>
          <w:trHeight w:val="300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 w:rsidRPr="00E15E0C">
              <w:rPr>
                <w:rFonts w:ascii="華康中黑體(P)" w:eastAsia="華康中黑體(P)" w:hAnsi="標楷體" w:hint="eastAsia"/>
                <w:sz w:val="22"/>
              </w:rPr>
              <w:t>國民身分證統一編號</w:t>
            </w:r>
          </w:p>
        </w:tc>
      </w:tr>
      <w:tr w:rsidR="009F0EF0" w:rsidRPr="00E15E0C" w:rsidTr="001A6837">
        <w:trPr>
          <w:trHeight w:val="245"/>
        </w:trPr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</w:p>
        </w:tc>
      </w:tr>
      <w:tr w:rsidR="009F0EF0" w:rsidRPr="00E15E0C" w:rsidTr="001A6837">
        <w:trPr>
          <w:trHeight w:val="480"/>
        </w:trPr>
        <w:tc>
          <w:tcPr>
            <w:tcW w:w="2427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jc w:val="center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sz w:val="22"/>
              </w:rPr>
              <w:t>印鑑</w:t>
            </w:r>
            <w:r w:rsidRPr="00E15E0C">
              <w:rPr>
                <w:rFonts w:ascii="華康中黑體(P)" w:eastAsia="華康中黑體(P)" w:hAnsi="標楷體" w:hint="eastAsia"/>
                <w:sz w:val="22"/>
              </w:rPr>
              <w:t>章</w:t>
            </w:r>
          </w:p>
        </w:tc>
      </w:tr>
      <w:tr w:rsidR="009F0EF0" w:rsidRPr="00E15E0C" w:rsidTr="001A6837">
        <w:trPr>
          <w:trHeight w:val="1112"/>
        </w:trPr>
        <w:tc>
          <w:tcPr>
            <w:tcW w:w="2427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C9A601" wp14:editId="0EF252ED">
                      <wp:simplePos x="0" y="0"/>
                      <wp:positionH relativeFrom="column">
                        <wp:posOffset>403860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11430" t="13970" r="9525" b="6350"/>
                      <wp:wrapNone/>
                      <wp:docPr id="6" name="矩形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6" o:spid="_x0000_s1026" style="position:absolute;margin-left:31.8pt;margin-top:6.55pt;width:44.1pt;height:3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BjOQIAAFAEAAAOAAAAZHJzL2Uyb0RvYy54bWysVFGO0zAQ/UfiDpb/adLSdrdR09WqpQhp&#10;gZUWDjB1nMbCsc3YbbpcBok/DsFxENdg7HRLF/hCpJI14xk/z7zn6fzq0Gq2l+iVNSUfDnLOpBG2&#10;UmZb8vfv1s8uOfMBTAXaGlnye+n51eLpk3nnCjmyjdWVREYgxhedK3kTgiuyzItGtuAH1klDwdpi&#10;C4Fc3GYVQkforc5GeT7NOouVQyuk97S76oN8kfDrWorwtq69DEyXnGoLacW0buKaLeZQbBFco8Sx&#10;DPiHKlpQhi49Qa0gANuh+gOqVQKtt3UYCNtmtq6VkKkH6maY/9bNXQNOpl6IHO9ONPn/Byve7G+R&#10;qarkU84MtCTRj89fv3/7wqaRm875glLu3C3G7ry7seKDZ8YuGzBbeY1ou0ZCRRUNY3726EB0PB1l&#10;m+61rQgadsEmmg41thGQCGCHpMb9SQ15CEzQ5mSa5xekmaDQeDbOnye1MigeDjv04aW0LYtGyZHE&#10;TuCwv/EhFgPFQ0oq3mpVrZXWycHtZqmR7YEexjp9qX7q8TxNG9aVfDYZTRLyo5g/h5hN4+9vELGE&#10;Ffimv6oiK2ZB0apAL1+rtuSXefz67cjmC1OllABK9za1os2R3shor8zGVvfELtr+WdMYktFY/MRZ&#10;R0+65P7jDlBypl8ZUmg2HI/jDCRnPLkYkYPnkc15BIwgqJIHznpzGfq52TlU24ZuGiZOjL0mVWuV&#10;GI+K91Udi6Vnm4Q4jlici3M/Zf36I1j8BAAA//8DAFBLAwQUAAYACAAAACEAdRsumd8AAAAIAQAA&#10;DwAAAGRycy9kb3ducmV2LnhtbEyPwU7DMBBE70j9B2uReqN2KEQ0xKlKUYXEAakpF25uvCRR43UU&#10;u23o17M9wXFnRrNv8uXoOnHCIbSeNCQzBQKp8ralWsPnbnP3BCJEQ9Z0nlDDDwZYFpOb3GTWn2mL&#10;pzLWgksoZEZDE2OfSRmqBp0JM98jsfftB2cin0Mt7WDOXO46ea9UKp1piT80psd1g9WhPDoN+KL8&#10;ZefC5e3w+mE3D1/v/bZMtZ7ejqtnEBHH+BeGKz6jQ8FMe38kG0SnIZ2nnGR9noC4+o8JT9lrWKgF&#10;yCKX/wcUvwAAAP//AwBQSwECLQAUAAYACAAAACEAtoM4kv4AAADhAQAAEwAAAAAAAAAAAAAAAAAA&#10;AAAAW0NvbnRlbnRfVHlwZXNdLnhtbFBLAQItABQABgAIAAAAIQA4/SH/1gAAAJQBAAALAAAAAAAA&#10;AAAAAAAAAC8BAABfcmVscy8ucmVsc1BLAQItABQABgAIAAAAIQDOyiBjOQIAAFAEAAAOAAAAAAAA&#10;AAAAAAAAAC4CAABkcnMvZTJvRG9jLnhtbFBLAQItABQABgAIAAAAIQB1Gy6Z3wAAAAgBAAAPAAAA&#10;AAAAAAAAAAAAAJMEAABkcnMvZG93bnJldi54bWxQSwUGAAAAAAQABADzAAAAnwUAAAAA&#10;" strokecolor="#969696">
                      <v:stroke dashstyle="dash"/>
                    </v:rect>
                  </w:pict>
                </mc:Fallback>
              </mc:AlternateConten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640A6B" wp14:editId="75F066D0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10160" t="13970" r="10795" b="6350"/>
                      <wp:wrapNone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" o:spid="_x0000_s1026" style="position:absolute;margin-left:31.85pt;margin-top:6.55pt;width:44.1pt;height:3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vnwOQIAAFAEAAAOAAAAZHJzL2Uyb0RvYy54bWysVFGO0zAQ/UfiDpb/adLSdrdR09WqpQhp&#10;gZUWDjB1nMbCsc3YbbpcBok/DsFxENdg7HRLF/hCpJI14xk/z7zn6fzq0Gq2l+iVNSUfDnLOpBG2&#10;UmZb8vfv1s8uOfMBTAXaGlnye+n51eLpk3nnCjmyjdWVREYgxhedK3kTgiuyzItGtuAH1klDwdpi&#10;C4Fc3GYVQkforc5GeT7NOouVQyuk97S76oN8kfDrWorwtq69DEyXnGoLacW0buKaLeZQbBFco8Sx&#10;DPiHKlpQhi49Qa0gANuh+gOqVQKtt3UYCNtmtq6VkKkH6maY/9bNXQNOpl6IHO9ONPn/Byve7G+R&#10;qarkE84MtCTRj89fv3/7wiaRm875glLu3C3G7ry7seKDZ8YuGzBbeY1ou0ZCRRUNY3726EB0PB1l&#10;m+61rQgadsEmmg41thGQCGCHpMb9SQ15CEzQ5mSa5xekmaDQeDbOnye1MigeDjv04aW0LYtGyZHE&#10;TuCwv/EhFgPFQ0oq3mpVrZXWycHtZqmR7YEexjp9qX7q8TxNG9aVfDYZTRLyo5g/h5hN4+9vELGE&#10;Ffimv6oiK2ZB0apAL1+rtuSXefz67cjmC1OllABK9za1os2R3shor8zGVvfELtr+WdMYktFY/MRZ&#10;R0+65P7jDlBypl8ZUmg2HI/jDCRnPLkYkYPnkc15BIwgqJIHznpzGfq52TlU24ZuGiZOjL0mVWuV&#10;GI+K91Udi6Vnm4Q4jlici3M/Zf36I1j8BAAA//8DAFBLAwQUAAYACAAAACEAVjiK3d8AAAAIAQAA&#10;DwAAAGRycy9kb3ducmV2LnhtbEyPzU7DMBCE70i8g7VI3KgdCoGEbCp+VCH1gNSUCzc3XpKo8TqK&#10;3Tb06XFPcJyd0cy3xWKyvTjQ6DvHCMlMgSCunem4QfjcLG8eQfig2ejeMSH8kIdFeXlR6Ny4I6/p&#10;UIVGxBL2uUZoQxhyKX3dktV+5gbi6H270eoQ5dhIM+pjLLe9vFUqlVZ3HBdaPdBrS/Wu2lsEelHu&#10;tLH+9L57+zDLu6/VsK5SxOur6fkJRKAp/IXhjB/RoYxMW7dn40WPkM4fYjLe5wmIs3+fZCC2CJnK&#10;QJaF/P9A+QsAAP//AwBQSwECLQAUAAYACAAAACEAtoM4kv4AAADhAQAAEwAAAAAAAAAAAAAAAAAA&#10;AAAAW0NvbnRlbnRfVHlwZXNdLnhtbFBLAQItABQABgAIAAAAIQA4/SH/1gAAAJQBAAALAAAAAAAA&#10;AAAAAAAAAC8BAABfcmVscy8ucmVsc1BLAQItABQABgAIAAAAIQCOZvnwOQIAAFAEAAAOAAAAAAAA&#10;AAAAAAAAAC4CAABkcnMvZTJvRG9jLnhtbFBLAQItABQABgAIAAAAIQBWOIrd3wAAAAgBAAAPAAAA&#10;AAAAAAAAAAAAAJMEAABkcnMvZG93bnJldi54bWxQSwUGAAAAAAQABADzAAAAnwUAAAAA&#10;" strokecolor="#969696">
                      <v:stroke dashstyle="dash"/>
                    </v:rect>
                  </w:pict>
                </mc:Fallback>
              </mc:AlternateConten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2A51F65" wp14:editId="33B21EDD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8890" t="13970" r="12065" b="6350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6" style="position:absolute;margin-left:31.85pt;margin-top:6.55pt;width:44.1pt;height:3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bGBOQIAAFAEAAAOAAAAZHJzL2Uyb0RvYy54bWysVFFuEzEQ/UfiDpb/yW7Cpm1W2VRVQxFS&#10;gUqFA0y83l0Lr23GTjblMkj8cQiOg7gGY29aUuALsZGsGc/4eeY9T5bn+16znUSvrKn4dJJzJo2w&#10;tTJtxd+/u3p2xpkPYGrQ1siK30nPz1dPnywHV8qZ7ayuJTICMb4cXMW7EFyZZV50sgc/sU4aCjYW&#10;ewjkYpvVCAOh9zqb5flJNlisHVohvafd9Rjkq4TfNFKEt03jZWC64lRbSCumdRPXbLWEskVwnRKH&#10;MuAfquhBGbr0AWoNAdgW1R9QvRJovW3CRNg+s02jhEw9UDfT/LdubjtwMvVC5Hj3QJP/f7Dize4G&#10;maorXnBmoCeJfnz++v3bF1ZEbgbnS0q5dTcYu/Pu2ooPnhl72YFp5QWiHToJNVU0jfnZowPR8XSU&#10;bYbXtiZo2AabaNo32EdAIoDtkxp3D2rIfWCCNucneX5KmgkKFYsif57UyqC8P+zQh5fS9iwaFUcS&#10;O4HD7tqHWAyU9ympeKtVfaW0Tg62m0uNbAf0MK7Sl+qnHo/TtGFDxRfz2TwhP4r5Y4jFSfz9DSKW&#10;sAbfjVfVZMUsKHsV6OVr1Vf8LI/fuB3ZfGHqlBJA6dGmVrQ50BsZHZXZ2PqO2EU7PmsaQzI6i584&#10;G+hJV9x/3AJKzvQrQwotpkURZyA5xfx0Rg4eRzbHETCCoCoeOBvNyzDOzdahaju6aZo4MfaCVG1U&#10;YjwqPlZ1KJaebRLiMGJxLo79lPXrj2D1EwAA//8DAFBLAwQUAAYACAAAACEAVjiK3d8AAAAIAQAA&#10;DwAAAGRycy9kb3ducmV2LnhtbEyPzU7DMBCE70i8g7VI3KgdCoGEbCp+VCH1gNSUCzc3XpKo8TqK&#10;3Tb06XFPcJyd0cy3xWKyvTjQ6DvHCMlMgSCunem4QfjcLG8eQfig2ejeMSH8kIdFeXlR6Ny4I6/p&#10;UIVGxBL2uUZoQxhyKX3dktV+5gbi6H270eoQ5dhIM+pjLLe9vFUqlVZ3HBdaPdBrS/Wu2lsEelHu&#10;tLH+9L57+zDLu6/VsK5SxOur6fkJRKAp/IXhjB/RoYxMW7dn40WPkM4fYjLe5wmIs3+fZCC2CJnK&#10;QJaF/P9A+QsAAP//AwBQSwECLQAUAAYACAAAACEAtoM4kv4AAADhAQAAEwAAAAAAAAAAAAAAAAAA&#10;AAAAW0NvbnRlbnRfVHlwZXNdLnhtbFBLAQItABQABgAIAAAAIQA4/SH/1gAAAJQBAAALAAAAAAAA&#10;AAAAAAAAAC8BAABfcmVscy8ucmVsc1BLAQItABQABgAIAAAAIQBO/bGBOQIAAFAEAAAOAAAAAAAA&#10;AAAAAAAAAC4CAABkcnMvZTJvRG9jLnhtbFBLAQItABQABgAIAAAAIQBWOIrd3wAAAAgBAAAPAAAA&#10;AAAAAAAAAAAAAJMEAABkcnMvZG93bnJldi54bWxQSwUGAAAAAAQABADzAAAAnwUAAAAA&#10;" strokecolor="#969696">
                      <v:stroke dashstyle="dash"/>
                    </v:rect>
                  </w:pict>
                </mc:Fallback>
              </mc:AlternateConten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56CE77" wp14:editId="443B7E53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12065" t="13970" r="8890" b="635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35.2pt;margin-top:6.55pt;width:44.1pt;height:3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sMOQIAAFAEAAAOAAAAZHJzL2Uyb0RvYy54bWysVF1uEzEQfkfiDpbf6W5+26yyqaqUIKQC&#10;lQoHmHi9WQuvbcZONuUySH3jEBwHcQ3G3jSkwBNiI1kznvHnme/zZH65bzXbSfTKmpIPznLOpBG2&#10;UmZT8g/vVy8uOPMBTAXaGlnye+n55eL5s3nnCjm0jdWVREYgxhedK3kTgiuyzItGtuDPrJOGgrXF&#10;FgK5uMkqhI7QW50N83yadRYrh1ZI72n3ug/yRcKvaynCu7r2MjBdcqotpBXTuo5rtphDsUFwjRKH&#10;MuAfqmhBGbr0CHUNAdgW1R9QrRJova3DmbBtZutaCZl6oG4G+W/d3DXgZOqFyPHuSJP/f7Di7e4W&#10;mapKPuLMQEsS/fjy9fu3BzaK3HTOF5Ry524xdufdjRUfPTN22YDZyCtE2zUSKqpoEPOzJwei4+ko&#10;W3dvbEXQsA020bSvsY2ARADbJzXuj2rIfWCCNifTPD8nzQSFxrNxPkpqZVA8HnbowytpWxaNkiOJ&#10;ncBhd+NDLAaKx5RUvNWqWimtk4Ob9VIj2wE9jFX6Uv3U42maNqwr+WwynCTkJzF/CjGbxt/fIGIJ&#10;1+Cb/qqKrJgFRasCvXyt2pJf5PHrtyObL02VUgIo3dvUijYHeiOjvTJrW90Tu2j7Z01jSEZj8TNn&#10;HT3pkvtPW0DJmX5tSKHZYDyOM5Cc8eR8SA6eRtanETCCoEoeOOvNZejnZutQbRq6aZA4MfaKVK1V&#10;Yjwq3ld1KJaebRLiMGJxLk79lPXrj2DxEwAA//8DAFBLAwQUAAYACAAAACEADxC9/98AAAAIAQAA&#10;DwAAAGRycy9kb3ducmV2LnhtbEyPQU/CQBCF7yb8h82QeJNdECvUTglqiIkHE4oXb0t3bBu6s013&#10;gcqvdznp8c17ee+bbDXYVpyo941jhOlEgSAunWm4Qvjcbe4WIHzQbHTrmBB+yMMqH91kOjXuzFs6&#10;FaESsYR9qhHqELpUSl/WZLWfuI44et+utzpE2VfS9Pocy20rZ0ol0uqG40KtO3qpqTwUR4tAz8pd&#10;dtZf3g6vH2Yz/3rvtkWCeDse1k8gAg3hLwxX/IgOeWTauyMbL1qERzWPyXi/n4K4+g+LBMQeYamW&#10;IPNM/n8g/wUAAP//AwBQSwECLQAUAAYACAAAACEAtoM4kv4AAADhAQAAEwAAAAAAAAAAAAAAAAAA&#10;AAAAW0NvbnRlbnRfVHlwZXNdLnhtbFBLAQItABQABgAIAAAAIQA4/SH/1gAAAJQBAAALAAAAAAAA&#10;AAAAAAAAAC8BAABfcmVscy8ucmVsc1BLAQItABQABgAIAAAAIQBPODsMOQIAAFAEAAAOAAAAAAAA&#10;AAAAAAAAAC4CAABkcnMvZTJvRG9jLnhtbFBLAQItABQABgAIAAAAIQAPEL3/3wAAAAgBAAAPAAAA&#10;AAAAAAAAAAAAAJMEAABkcnMvZG93bnJldi54bWxQSwUGAAAAAAQABADzAAAAnwUAAAAA&#10;" strokecolor="#969696">
                      <v:stroke dashstyle="dash"/>
                    </v:rect>
                  </w:pict>
                </mc:Fallback>
              </mc:AlternateConten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6A20DA" wp14:editId="377B17D9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10160" t="13970" r="10795" b="635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margin-left:32.15pt;margin-top:6.55pt;width:44.1pt;height:3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3N9OQIAAFAEAAAOAAAAZHJzL2Uyb0RvYy54bWysVFGO0zAQ/UfiDpb/adLSdrdR09WqpQhp&#10;gZUWDjB1nMbCsc3YbbpcBok/DsFxENdg7HRLF/hCpJI14xk/z7zn6fzq0Gq2l+iVNSUfDnLOpBG2&#10;UmZb8vfv1s8uOfMBTAXaGlnye+n51eLpk3nnCjmyjdWVREYgxhedK3kTgiuyzItGtuAH1klDwdpi&#10;C4Fc3GYVQkforc5GeT7NOouVQyuk97S76oN8kfDrWorwtq69DEyXnGoLacW0buKaLeZQbBFco8Sx&#10;DPiHKlpQhi49Qa0gANuh+gOqVQKtt3UYCNtmtq6VkKkH6maY/9bNXQNOpl6IHO9ONPn/Byve7G+R&#10;qarkI84MtCTRj89fv3/7wkaRm875glLu3C3G7ry7seKDZ8YuGzBbeY1ou0ZCRRUNY3726EB0PB1l&#10;m+61rQgadsEmmg41thGQCGCHpMb9SQ15CEzQ5mSa5xekmaDQeDbOnye1MigeDjv04aW0LYtGyZHE&#10;TuCwv/EhFgPFQ0oq3mpVrZXWycHtZqmR7YEexjp9qX7q8TxNG9aVfDYZTRLyo5g/h5hN4+9vELGE&#10;Ffimv6oiK2ZB0apAL1+rtuSXefz67cjmC1OllABK9za1os2R3shor8zGVvfELtr+WdMYktFY/MRZ&#10;R0+65P7jDlBypl8ZUmg2HI/jDCRnPLkYkYPnkc15BIwgqJIHznpzGfq52TlU24ZuGiZOjL0mVWuV&#10;GI+K91Udi6Vnm4Q4jlici3M/Zf36I1j8BAAA//8DAFBLAwQUAAYACAAAACEAULY3CN8AAAAIAQAA&#10;DwAAAGRycy9kb3ducmV2LnhtbEyPS2/CMBCE75X6H6yt1FuxeUUlxEF9CFXqAYnQS29LvCQR8TqK&#10;DaT8+ppTe5yd0cy32WqwrThT7xvHGsYjBYK4dKbhSsPXbv30DMIHZIOtY9LwQx5W+f1dhqlxF97S&#10;uQiViCXsU9RQh9ClUvqyJot+5Dri6B1cbzFE2VfS9HiJ5baVE6USabHhuFBjR281lcfiZDXQq3LX&#10;nfXXj+P7xqxn35/dtki0fnwYXpYgAg3hLww3/IgOeWTauxMbL1oNyWwak/E+HYO4+fPJHMRew0It&#10;QOaZ/P9A/gsAAP//AwBQSwECLQAUAAYACAAAACEAtoM4kv4AAADhAQAAEwAAAAAAAAAAAAAAAAAA&#10;AAAAW0NvbnRlbnRfVHlwZXNdLnhtbFBLAQItABQABgAIAAAAIQA4/SH/1gAAAJQBAAALAAAAAAAA&#10;AAAAAAAAAC8BAABfcmVscy8ucmVsc1BLAQItABQABgAIAAAAIQCPo3N9OQIAAFAEAAAOAAAAAAAA&#10;AAAAAAAAAC4CAABkcnMvZTJvRG9jLnhtbFBLAQItABQABgAIAAAAIQBQtjcI3wAAAAgBAAAPAAAA&#10;AAAAAAAAAAAAAJMEAABkcnMvZG93bnJldi54bWxQSwUGAAAAAAQABADzAAAAnwUAAAAA&#10;" strokecolor="#969696">
                      <v:stroke dashstyle="dash"/>
                    </v:rect>
                  </w:pict>
                </mc:Fallback>
              </mc:AlternateContent>
            </w:r>
          </w:p>
        </w:tc>
        <w:tc>
          <w:tcPr>
            <w:tcW w:w="2428" w:type="dxa"/>
            <w:shd w:val="clear" w:color="auto" w:fill="auto"/>
          </w:tcPr>
          <w:p w:rsidR="009F0EF0" w:rsidRPr="00E15E0C" w:rsidRDefault="009F0EF0" w:rsidP="009F0EF0">
            <w:pPr>
              <w:spacing w:before="180" w:after="72" w:line="300" w:lineRule="exact"/>
              <w:rPr>
                <w:rFonts w:ascii="華康中黑體(P)" w:eastAsia="華康中黑體(P)" w:hAnsi="標楷體" w:hint="eastAsia"/>
                <w:sz w:val="22"/>
              </w:rPr>
            </w:pPr>
            <w:r>
              <w:rPr>
                <w:rFonts w:ascii="華康中黑體(P)" w:eastAsia="華康中黑體(P)" w:hAnsi="標楷體"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4EB2B5" wp14:editId="4E2A792F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83185</wp:posOffset>
                      </wp:positionV>
                      <wp:extent cx="560070" cy="494030"/>
                      <wp:effectExtent l="6350" t="13970" r="5080" b="635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0070" cy="494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969696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37.95pt;margin-top:6.55pt;width:44.1pt;height:38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6ruNwIAAFAEAAAOAAAAZHJzL2Uyb0RvYy54bWysVF2O0zAQfkfiDpbfadLSdrdR09WqpQhp&#10;gZUWDuA6TmLhP8Zu03IZJN44BMdBXIOx05Yu8IRIJcvjGX/+5puZzm/2WpGdAC+tKelwkFMiDLeV&#10;NE1J379bP7umxAdmKqasESU9CE9vFk+fzDtXiJFtraoEEAQxvuhcSdsQXJFlnrdCMz+wThh01hY0&#10;C2hCk1XAOkTXKhvl+TTrLFQOLBfe4+mqd9JFwq9rwcPbuvYiEFVS5BbSCmndxDVbzFnRAHOt5Eca&#10;7B9YaCYNPnqGWrHAyBbkH1BacrDe1mHArc5sXUsuUg6YzTD/LZuHljmRckFxvDvL5P8fLH+zuwci&#10;K6wdJYZpLNGPz1+/f/tChlGbzvkCQx7cPcTsvLuz/IMnxi5bZhpxC2C7VrAKGaX47NGFaHi8Sjbd&#10;a1shNNsGm2Ta16AjIApA9qkah3M1xD4QjoeTaZ5fYc04usazcf48VStjxemyAx9eCqtJ3JQUsNgJ&#10;nO3ufEDyGHoKSeStktVaKpUMaDZLBWTHsDHW6Yv54hV/GaYM6Uo6m4wmCfmRz19CzKbx9zeISGHF&#10;fNs/VeGubzotA3a+krqk13n8+uOo5gtTpb4MTKp+j7yUQXonRfvKbGx1QHXB9m2NY4ib1sInSjps&#10;6ZL6j1sGghL1ymCFZsPxOM5AMsaTqxEacOnZXHqY4QhV0kBJv12Gfm62DmTT4kvDpImxt1jVWibF&#10;I7+e1ZEstm1S9ThicS4u7RT1649g8RMAAP//AwBQSwMEFAAGAAgAAAAhAH2+/cvgAAAACAEAAA8A&#10;AABkcnMvZG93bnJldi54bWxMj81OwzAQhO9IvIO1SNyoXSihCXEqflQh9YDUlEtvbrwkUeN1FLtt&#10;6NOzPcFtd2c0+02+GF0njjiE1pOG6USBQKq8banW8LVZ3s1BhGjIms4TavjBAIvi+io3mfUnWuOx&#10;jLXgEAqZ0dDE2GdShqpBZ8LE90isffvBmcjrUEs7mBOHu07eK5VIZ1riD43p8a3Bal8enAZ8Vf68&#10;ceH8sX//tMvZdtWvy0Tr25vx5RlExDH+meGCz+hQMNPOH8gG0Wl4ekzZyfeHKYiLnsx42GlIVQqy&#10;yOX/AsUvAAAA//8DAFBLAQItABQABgAIAAAAIQC2gziS/gAAAOEBAAATAAAAAAAAAAAAAAAAAAAA&#10;AABbQ29udGVudF9UeXBlc10ueG1sUEsBAi0AFAAGAAgAAAAhADj9If/WAAAAlAEAAAsAAAAAAAAA&#10;AAAAAAAALwEAAF9yZWxzLy5yZWxzUEsBAi0AFAAGAAgAAAAhAM8Pqu43AgAAUAQAAA4AAAAAAAAA&#10;AAAAAAAALgIAAGRycy9lMm9Eb2MueG1sUEsBAi0AFAAGAAgAAAAhAH2+/cvgAAAACAEAAA8AAAAA&#10;AAAAAAAAAAAAkQQAAGRycy9kb3ducmV2LnhtbFBLBQYAAAAABAAEAPMAAACeBQAAAAA=&#10;" strokecolor="#969696">
                      <v:stroke dashstyle="dash"/>
                    </v:rect>
                  </w:pict>
                </mc:Fallback>
              </mc:AlternateContent>
            </w:r>
          </w:p>
        </w:tc>
      </w:tr>
    </w:tbl>
    <w:p w:rsidR="00AC00E3" w:rsidRDefault="00AC00E3" w:rsidP="009F0EF0">
      <w:pPr>
        <w:spacing w:before="180" w:after="72"/>
      </w:pPr>
    </w:p>
    <w:sectPr w:rsidR="00AC00E3" w:rsidSect="009F0EF0">
      <w:pgSz w:w="16838" w:h="11906" w:orient="landscape"/>
      <w:pgMar w:top="709" w:right="1440" w:bottom="1135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儷宋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3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EF0"/>
    <w:rsid w:val="009F0EF0"/>
    <w:rsid w:val="00AC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F0"/>
    <w:pPr>
      <w:widowControl w:val="0"/>
      <w:adjustRightInd w:val="0"/>
      <w:snapToGrid w:val="0"/>
      <w:spacing w:beforeLines="50" w:before="50" w:afterLines="20" w:after="20" w:line="320" w:lineRule="atLeast"/>
      <w:jc w:val="both"/>
    </w:pPr>
    <w:rPr>
      <w:rFonts w:ascii="華康儷宋" w:eastAsia="標楷體" w:hAnsi="Arial" w:cs="Arial"/>
      <w:kern w:val="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link w:val="a4"/>
    <w:rsid w:val="009F0EF0"/>
    <w:pPr>
      <w:ind w:left="200" w:hangingChars="200" w:hanging="200"/>
      <w:jc w:val="left"/>
      <w:outlineLvl w:val="1"/>
    </w:pPr>
    <w:rPr>
      <w:rFonts w:ascii="新細明體" w:hAnsi="新細明體" w:cs="新細明體"/>
      <w:b/>
      <w:kern w:val="2"/>
      <w:sz w:val="28"/>
    </w:rPr>
  </w:style>
  <w:style w:type="character" w:customStyle="1" w:styleId="a4">
    <w:name w:val="一 字元"/>
    <w:link w:val="a3"/>
    <w:rsid w:val="009F0EF0"/>
    <w:rPr>
      <w:rFonts w:ascii="新細明體" w:eastAsia="標楷體" w:hAnsi="新細明體" w:cs="新細明體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EF0"/>
    <w:pPr>
      <w:widowControl w:val="0"/>
      <w:adjustRightInd w:val="0"/>
      <w:snapToGrid w:val="0"/>
      <w:spacing w:beforeLines="50" w:before="50" w:afterLines="20" w:after="20" w:line="320" w:lineRule="atLeast"/>
      <w:jc w:val="both"/>
    </w:pPr>
    <w:rPr>
      <w:rFonts w:ascii="華康儷宋" w:eastAsia="標楷體" w:hAnsi="Arial" w:cs="Arial"/>
      <w:kern w:val="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link w:val="a4"/>
    <w:rsid w:val="009F0EF0"/>
    <w:pPr>
      <w:ind w:left="200" w:hangingChars="200" w:hanging="200"/>
      <w:jc w:val="left"/>
      <w:outlineLvl w:val="1"/>
    </w:pPr>
    <w:rPr>
      <w:rFonts w:ascii="新細明體" w:hAnsi="新細明體" w:cs="新細明體"/>
      <w:b/>
      <w:kern w:val="2"/>
      <w:sz w:val="28"/>
    </w:rPr>
  </w:style>
  <w:style w:type="character" w:customStyle="1" w:styleId="a4">
    <w:name w:val="一 字元"/>
    <w:link w:val="a3"/>
    <w:rsid w:val="009F0EF0"/>
    <w:rPr>
      <w:rFonts w:ascii="新細明體" w:eastAsia="標楷體" w:hAnsi="新細明體" w:cs="新細明體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wei</cp:lastModifiedBy>
  <cp:revision>1</cp:revision>
  <dcterms:created xsi:type="dcterms:W3CDTF">2013-06-15T05:25:00Z</dcterms:created>
  <dcterms:modified xsi:type="dcterms:W3CDTF">2013-06-15T05:26:00Z</dcterms:modified>
</cp:coreProperties>
</file>